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52" w:rsidRDefault="00035952" w:rsidP="00035952">
      <w:pPr>
        <w:pStyle w:val="af"/>
        <w:rPr>
          <w:sz w:val="28"/>
          <w:szCs w:val="28"/>
        </w:rPr>
      </w:pPr>
      <w:r w:rsidRPr="00035952">
        <w:rPr>
          <w:noProof/>
          <w:sz w:val="28"/>
          <w:szCs w:val="28"/>
          <w:lang w:eastAsia="ru-RU"/>
        </w:rPr>
        <w:drawing>
          <wp:inline distT="0" distB="0" distL="0" distR="0">
            <wp:extent cx="751205" cy="751205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52" w:rsidRDefault="00035952" w:rsidP="00035952">
      <w:pPr>
        <w:pStyle w:val="af"/>
        <w:jc w:val="right"/>
        <w:rPr>
          <w:sz w:val="28"/>
          <w:szCs w:val="28"/>
        </w:rPr>
      </w:pPr>
    </w:p>
    <w:p w:rsidR="00035952" w:rsidRDefault="00035952" w:rsidP="00035952">
      <w:pPr>
        <w:pStyle w:val="af"/>
        <w:jc w:val="right"/>
        <w:rPr>
          <w:sz w:val="28"/>
          <w:szCs w:val="28"/>
        </w:rPr>
      </w:pPr>
    </w:p>
    <w:p w:rsidR="00035952" w:rsidRDefault="00035952" w:rsidP="00035952">
      <w:pPr>
        <w:pStyle w:val="1"/>
        <w:jc w:val="center"/>
        <w:rPr>
          <w:sz w:val="26"/>
        </w:rPr>
      </w:pPr>
      <w:r>
        <w:rPr>
          <w:sz w:val="26"/>
        </w:rPr>
        <w:t>АДМИНИСТРАЦИЯ НИЖНЕНЕНИНСКОГО СЕЛЬСОВЕТА</w:t>
      </w:r>
    </w:p>
    <w:p w:rsidR="00035952" w:rsidRDefault="00035952" w:rsidP="00035952">
      <w:pPr>
        <w:pStyle w:val="1"/>
        <w:jc w:val="center"/>
        <w:rPr>
          <w:rFonts w:ascii="Arial" w:hAnsi="Arial"/>
          <w:sz w:val="26"/>
        </w:rPr>
      </w:pPr>
      <w:r>
        <w:rPr>
          <w:sz w:val="26"/>
        </w:rPr>
        <w:t>СОЛТОНСКОГО РАЙОНА АЛТАЙСКОГО КРАЯ</w:t>
      </w:r>
    </w:p>
    <w:p w:rsidR="00035952" w:rsidRDefault="00035952" w:rsidP="00035952">
      <w:pPr>
        <w:jc w:val="center"/>
        <w:rPr>
          <w:rFonts w:ascii="Arial" w:hAnsi="Arial"/>
          <w:b/>
          <w:sz w:val="26"/>
        </w:rPr>
      </w:pPr>
    </w:p>
    <w:p w:rsidR="00035952" w:rsidRDefault="00035952" w:rsidP="00035952">
      <w:pPr>
        <w:rPr>
          <w:rFonts w:ascii="Arial" w:hAnsi="Arial"/>
          <w:b/>
        </w:rPr>
      </w:pPr>
    </w:p>
    <w:p w:rsidR="00035952" w:rsidRDefault="00035952" w:rsidP="0003595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36"/>
        </w:rPr>
        <w:t xml:space="preserve">                      </w:t>
      </w:r>
      <w:proofErr w:type="gramStart"/>
      <w:r>
        <w:rPr>
          <w:rFonts w:ascii="Arial" w:hAnsi="Arial"/>
          <w:b/>
          <w:sz w:val="36"/>
        </w:rPr>
        <w:t>Р</w:t>
      </w:r>
      <w:proofErr w:type="gramEnd"/>
      <w:r>
        <w:rPr>
          <w:rFonts w:ascii="Arial" w:hAnsi="Arial"/>
          <w:b/>
          <w:sz w:val="36"/>
        </w:rPr>
        <w:t xml:space="preserve"> А С П О Р Я Ж Е Н И Е</w:t>
      </w:r>
    </w:p>
    <w:p w:rsidR="00035952" w:rsidRDefault="00035952" w:rsidP="00035952">
      <w:pPr>
        <w:rPr>
          <w:rFonts w:ascii="Arial" w:hAnsi="Arial"/>
          <w:b/>
          <w:sz w:val="28"/>
        </w:rPr>
      </w:pPr>
    </w:p>
    <w:p w:rsidR="00035952" w:rsidRPr="003B06C3" w:rsidRDefault="00035952" w:rsidP="00035952">
      <w:pPr>
        <w:rPr>
          <w:sz w:val="28"/>
          <w:szCs w:val="28"/>
        </w:rPr>
      </w:pPr>
      <w:r>
        <w:t xml:space="preserve">        </w:t>
      </w:r>
      <w:r w:rsidR="00766F03">
        <w:rPr>
          <w:sz w:val="28"/>
          <w:szCs w:val="28"/>
        </w:rPr>
        <w:t>18</w:t>
      </w:r>
      <w:r w:rsidRPr="003B06C3">
        <w:rPr>
          <w:sz w:val="28"/>
          <w:szCs w:val="28"/>
        </w:rPr>
        <w:t xml:space="preserve">.07.2016                                                                                </w:t>
      </w:r>
      <w:r w:rsidR="00766F03">
        <w:rPr>
          <w:sz w:val="28"/>
          <w:szCs w:val="28"/>
        </w:rPr>
        <w:t xml:space="preserve">          № 11</w:t>
      </w:r>
    </w:p>
    <w:p w:rsidR="00035952" w:rsidRPr="003B06C3" w:rsidRDefault="00035952" w:rsidP="00035952">
      <w:pPr>
        <w:rPr>
          <w:sz w:val="28"/>
          <w:szCs w:val="28"/>
        </w:rPr>
      </w:pPr>
    </w:p>
    <w:p w:rsidR="00035952" w:rsidRPr="002A1AD1" w:rsidRDefault="00035952" w:rsidP="00035952">
      <w:pPr>
        <w:rPr>
          <w:rFonts w:ascii="сTimes New Roman" w:hAnsi="сTimes New Roman"/>
          <w:b/>
          <w:sz w:val="28"/>
          <w:szCs w:val="28"/>
        </w:rPr>
      </w:pPr>
      <w:r>
        <w:t xml:space="preserve">                                                                  </w:t>
      </w:r>
    </w:p>
    <w:p w:rsidR="00035952" w:rsidRPr="002A1AD1" w:rsidRDefault="00035952" w:rsidP="0003595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035952" w:rsidRPr="00035952" w:rsidRDefault="00035952" w:rsidP="00035952">
      <w:pPr>
        <w:pStyle w:val="ad"/>
      </w:pPr>
    </w:p>
    <w:p w:rsidR="00035952" w:rsidRDefault="00035952" w:rsidP="00035952">
      <w:pPr>
        <w:pStyle w:val="a8"/>
        <w:tabs>
          <w:tab w:val="left" w:pos="708"/>
        </w:tabs>
        <w:rPr>
          <w:sz w:val="28"/>
          <w:szCs w:val="28"/>
        </w:rPr>
      </w:pPr>
    </w:p>
    <w:p w:rsidR="00035952" w:rsidRDefault="00035952" w:rsidP="00035952">
      <w:pPr>
        <w:pStyle w:val="a8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Об утверждение Ведомственного перечня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 xml:space="preserve">отдельных видов товаров, работ, услуг, 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proofErr w:type="gramStart"/>
      <w:r>
        <w:rPr>
          <w:sz w:val="28"/>
          <w:szCs w:val="28"/>
        </w:rPr>
        <w:t>их потребительские свойства (в том числе</w:t>
      </w:r>
      <w:proofErr w:type="gramEnd"/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 xml:space="preserve">качество) и иные характеристики, имеющие 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>влияние на цену отдельных видов товаров,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 xml:space="preserve">работ, услуг, закупаемых Администрацией 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>Нижнененинского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>подведомственными казенными и</w:t>
      </w:r>
    </w:p>
    <w:p w:rsidR="00035952" w:rsidRDefault="00035952" w:rsidP="00035952">
      <w:pPr>
        <w:spacing w:line="240" w:lineRule="exact"/>
        <w:ind w:right="2776"/>
        <w:rPr>
          <w:sz w:val="28"/>
          <w:szCs w:val="28"/>
        </w:rPr>
      </w:pPr>
      <w:r>
        <w:rPr>
          <w:sz w:val="28"/>
          <w:szCs w:val="28"/>
        </w:rPr>
        <w:t>бюджетными учреждениями</w:t>
      </w:r>
    </w:p>
    <w:p w:rsidR="00035952" w:rsidRDefault="00035952" w:rsidP="00035952">
      <w:pPr>
        <w:rPr>
          <w:sz w:val="28"/>
          <w:szCs w:val="28"/>
        </w:rPr>
      </w:pPr>
    </w:p>
    <w:p w:rsidR="00035952" w:rsidRDefault="00035952" w:rsidP="00035952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Нижнененинского сельсовета Солтон</w:t>
      </w:r>
      <w:r w:rsidR="00766F03">
        <w:rPr>
          <w:sz w:val="28"/>
          <w:szCs w:val="28"/>
        </w:rPr>
        <w:t>ского района  от 18.07.2016 № 24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 нужд Администрации Нижнененинского сельсовета Солтонского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Алтайского края, содержанию указанных актов и обеспечению их исполнения», постановлением Администрации Нижнененинского сельсовета Солтонск</w:t>
      </w:r>
      <w:r w:rsidR="00781169">
        <w:rPr>
          <w:sz w:val="28"/>
          <w:szCs w:val="28"/>
        </w:rPr>
        <w:t>ого   района  от 18.07.2016 № 23</w:t>
      </w:r>
      <w:r>
        <w:rPr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Администрации Солтонского района  Алтайского края и подведомственными указанным органам казенными и бюджетными учреждениями», </w:t>
      </w:r>
      <w:r>
        <w:rPr>
          <w:color w:val="000000"/>
          <w:sz w:val="28"/>
          <w:szCs w:val="28"/>
        </w:rPr>
        <w:t>а также в целях повышения эффективности бюджетных</w:t>
      </w:r>
      <w:proofErr w:type="gramEnd"/>
      <w:r>
        <w:rPr>
          <w:color w:val="000000"/>
          <w:sz w:val="28"/>
          <w:szCs w:val="28"/>
        </w:rPr>
        <w:t xml:space="preserve"> расходов и организации процесса бюджетного планирования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35952" w:rsidRDefault="00035952" w:rsidP="00035952">
      <w:pPr>
        <w:pStyle w:val="Style5"/>
        <w:widowControl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1.Утвердить   Ведомственный перечень отдельных видов товаров, работ, услуг, их потребительские свойства (в том числе качество) и иные характеристики, имеющие влияние на цену отдельных видов товаров, </w:t>
      </w:r>
      <w:r>
        <w:rPr>
          <w:sz w:val="28"/>
          <w:szCs w:val="28"/>
        </w:rPr>
        <w:lastRenderedPageBreak/>
        <w:t xml:space="preserve">работ, услуг, закупаемых Администрацией Нижнененинского сельсовета, подведомственными казенными и бюджетными учреждениями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.</w:t>
      </w:r>
    </w:p>
    <w:p w:rsidR="00035952" w:rsidRDefault="00035952" w:rsidP="00035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распоряжение вступает в силу с момента его подписания.</w:t>
      </w:r>
    </w:p>
    <w:p w:rsidR="00035952" w:rsidRDefault="00035952" w:rsidP="00035952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 распоряжения  оставляю за собой.</w:t>
      </w:r>
    </w:p>
    <w:p w:rsidR="00766F03" w:rsidRDefault="00766F03" w:rsidP="00035952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</w:p>
    <w:p w:rsidR="00035952" w:rsidRDefault="00035952" w:rsidP="00035952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сельсовета                                    Л.Н.Павленко        </w:t>
      </w:r>
    </w:p>
    <w:p w:rsidR="00035952" w:rsidRDefault="00035952" w:rsidP="00035952">
      <w:pPr>
        <w:rPr>
          <w:sz w:val="28"/>
          <w:szCs w:val="28"/>
        </w:rPr>
        <w:sectPr w:rsidR="00035952">
          <w:footnotePr>
            <w:pos w:val="beneathText"/>
          </w:footnotePr>
          <w:pgSz w:w="11622" w:h="16611"/>
          <w:pgMar w:top="881" w:right="851" w:bottom="1134" w:left="1701" w:header="454" w:footer="720" w:gutter="0"/>
          <w:cols w:space="720"/>
        </w:sectPr>
      </w:pPr>
    </w:p>
    <w:p w:rsidR="00035952" w:rsidRDefault="00035952" w:rsidP="000359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5952" w:rsidRDefault="00035952" w:rsidP="00035952">
      <w:pPr>
        <w:pStyle w:val="a8"/>
        <w:rPr>
          <w:sz w:val="28"/>
          <w:szCs w:val="28"/>
        </w:rPr>
      </w:pPr>
    </w:p>
    <w:p w:rsidR="00035952" w:rsidRDefault="00035952" w:rsidP="00035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  <w:r>
        <w:rPr>
          <w:sz w:val="28"/>
          <w:szCs w:val="28"/>
        </w:rPr>
        <w:br/>
        <w:t xml:space="preserve">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услуг, </w:t>
      </w:r>
    </w:p>
    <w:p w:rsidR="00035952" w:rsidRDefault="00035952" w:rsidP="00035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закупаемых</w:t>
      </w:r>
      <w:proofErr w:type="gramEnd"/>
      <w:r>
        <w:rPr>
          <w:sz w:val="28"/>
          <w:szCs w:val="28"/>
        </w:rPr>
        <w:t xml:space="preserve"> Администрацией сельсовета, подведомственными казенными и бюджетными учреждениями</w:t>
      </w:r>
    </w:p>
    <w:p w:rsidR="00035952" w:rsidRDefault="00035952" w:rsidP="0003595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tbl>
      <w:tblPr>
        <w:tblW w:w="5600" w:type="pct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"/>
        <w:gridCol w:w="278"/>
        <w:gridCol w:w="278"/>
        <w:gridCol w:w="368"/>
        <w:gridCol w:w="366"/>
        <w:gridCol w:w="277"/>
        <w:gridCol w:w="1073"/>
        <w:gridCol w:w="1073"/>
        <w:gridCol w:w="897"/>
        <w:gridCol w:w="1034"/>
        <w:gridCol w:w="277"/>
        <w:gridCol w:w="1073"/>
        <w:gridCol w:w="1073"/>
        <w:gridCol w:w="897"/>
        <w:gridCol w:w="1034"/>
        <w:gridCol w:w="277"/>
        <w:gridCol w:w="277"/>
      </w:tblGrid>
      <w:tr w:rsidR="00035952" w:rsidTr="00035952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Нижнененинского сельсовета Солтонского района  Алтайского края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сельсовета </w:t>
            </w:r>
          </w:p>
        </w:tc>
      </w:tr>
      <w:tr w:rsidR="00035952" w:rsidTr="0003595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утвержденной</w:t>
            </w:r>
            <w:proofErr w:type="gramEnd"/>
            <w:r>
              <w:rPr>
                <w:sz w:val="16"/>
                <w:szCs w:val="16"/>
              </w:rPr>
              <w:t xml:space="preserve"> Администрацией </w:t>
            </w:r>
            <w:proofErr w:type="spellStart"/>
            <w:r>
              <w:rPr>
                <w:sz w:val="16"/>
                <w:szCs w:val="16"/>
              </w:rPr>
              <w:t>Усть-пристаснкого</w:t>
            </w:r>
            <w:proofErr w:type="spellEnd"/>
            <w:r>
              <w:rPr>
                <w:sz w:val="16"/>
                <w:szCs w:val="16"/>
              </w:rPr>
              <w:t xml:space="preserve"> района  Алтайского края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функциональное назначение*</w:t>
            </w:r>
          </w:p>
        </w:tc>
      </w:tr>
      <w:tr w:rsidR="00035952" w:rsidTr="0003595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в муниципальных органах, казенных, бюджетных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должности в муниципальных органах, казенных, бюджетных учреждениях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cantSplit/>
          <w:trHeight w:val="1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и заместитель руководителя муниципального органа  Солтонского района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 заместитель руководителя структурного подразделения муниципального органа  Солтонского района  Алтайского края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казенного, бюджетного учреждения  Солтонского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 заместитель руководителя муниципального органа  Солтонского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 заместитель руководителя структурного подразделения муниципального органа  Солтонского района  Алтайского края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казенного, бюджетного учреждения  Солтонского района  Алтайского края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отдельным видам товаров, работ, услуг (в том числе предельных цен товаров, работ, услуг), закупаемым  муниципальными органами Администрации </w:t>
            </w:r>
            <w:proofErr w:type="spellStart"/>
            <w:r>
              <w:rPr>
                <w:sz w:val="16"/>
                <w:szCs w:val="16"/>
              </w:rPr>
              <w:t>Коробейниковского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sz w:val="16"/>
                <w:szCs w:val="16"/>
              </w:rPr>
              <w:t>Усть-Пристаснкого</w:t>
            </w:r>
            <w:proofErr w:type="spellEnd"/>
            <w:r>
              <w:rPr>
                <w:sz w:val="16"/>
                <w:szCs w:val="16"/>
              </w:rPr>
              <w:t xml:space="preserve"> района  Алтайского края и подведомственными указанным органам казенными  и бюджетными учреждениями, утвержденным постановлением Администрации </w:t>
            </w:r>
            <w:proofErr w:type="spellStart"/>
            <w:r>
              <w:rPr>
                <w:sz w:val="16"/>
                <w:szCs w:val="16"/>
              </w:rPr>
              <w:t>Коробейниковского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sz w:val="16"/>
                <w:szCs w:val="16"/>
              </w:rPr>
              <w:t>Усть-Пристанского</w:t>
            </w:r>
            <w:proofErr w:type="spellEnd"/>
            <w:r>
              <w:rPr>
                <w:sz w:val="16"/>
                <w:szCs w:val="16"/>
              </w:rPr>
              <w:t xml:space="preserve">  района  от</w:t>
            </w:r>
            <w:proofErr w:type="gramEnd"/>
            <w:r>
              <w:rPr>
                <w:sz w:val="16"/>
                <w:szCs w:val="16"/>
              </w:rPr>
              <w:t xml:space="preserve"> ________.2016 №__________</w:t>
            </w:r>
          </w:p>
        </w:tc>
      </w:tr>
    </w:tbl>
    <w:p w:rsidR="00035952" w:rsidRDefault="00035952" w:rsidP="00035952">
      <w:pPr>
        <w:widowControl w:val="0"/>
        <w:autoSpaceDE w:val="0"/>
        <w:autoSpaceDN w:val="0"/>
        <w:adjustRightInd w:val="0"/>
        <w:spacing w:line="40" w:lineRule="exact"/>
        <w:jc w:val="both"/>
        <w:rPr>
          <w:sz w:val="16"/>
          <w:szCs w:val="16"/>
        </w:rPr>
      </w:pPr>
    </w:p>
    <w:tbl>
      <w:tblPr>
        <w:tblW w:w="5600" w:type="pct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15"/>
        <w:gridCol w:w="468"/>
        <w:gridCol w:w="982"/>
        <w:gridCol w:w="316"/>
        <w:gridCol w:w="589"/>
        <w:gridCol w:w="951"/>
        <w:gridCol w:w="741"/>
        <w:gridCol w:w="741"/>
        <w:gridCol w:w="741"/>
        <w:gridCol w:w="741"/>
        <w:gridCol w:w="951"/>
        <w:gridCol w:w="741"/>
        <w:gridCol w:w="741"/>
        <w:gridCol w:w="741"/>
        <w:gridCol w:w="741"/>
        <w:gridCol w:w="215"/>
        <w:gridCol w:w="215"/>
      </w:tblGrid>
      <w:tr w:rsidR="00035952" w:rsidTr="00035952">
        <w:trPr>
          <w:tblHeader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afb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35952" w:rsidTr="00035952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30.02.12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вычисли</w:t>
            </w:r>
            <w:r>
              <w:rPr>
                <w:sz w:val="16"/>
                <w:szCs w:val="16"/>
              </w:rPr>
              <w:softHyphen/>
              <w:t>тельные электронные цифровые портатив</w:t>
            </w:r>
            <w:r>
              <w:rPr>
                <w:sz w:val="16"/>
                <w:szCs w:val="16"/>
              </w:rPr>
              <w:softHyphen/>
              <w:t>ные массой не более 10 кг для автомати</w:t>
            </w:r>
            <w:r>
              <w:rPr>
                <w:sz w:val="16"/>
                <w:szCs w:val="16"/>
              </w:rPr>
              <w:softHyphen/>
              <w:t>ческой обработки данных («лэптопы», «ноутбуки», «</w:t>
            </w:r>
            <w:proofErr w:type="spellStart"/>
            <w:r>
              <w:rPr>
                <w:sz w:val="16"/>
                <w:szCs w:val="16"/>
              </w:rPr>
              <w:t>сабно</w:t>
            </w:r>
            <w:r>
              <w:rPr>
                <w:sz w:val="16"/>
                <w:szCs w:val="16"/>
              </w:rPr>
              <w:softHyphen/>
              <w:t>утбуки</w:t>
            </w:r>
            <w:proofErr w:type="spellEnd"/>
            <w:r>
              <w:rPr>
                <w:sz w:val="16"/>
                <w:szCs w:val="16"/>
              </w:rPr>
              <w:t>»).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Пояснения по требу</w:t>
            </w:r>
            <w:r>
              <w:rPr>
                <w:sz w:val="16"/>
                <w:szCs w:val="16"/>
              </w:rPr>
              <w:softHyphen/>
              <w:t>емой продукции: ноутбуки, планшет</w:t>
            </w:r>
            <w:r>
              <w:rPr>
                <w:sz w:val="16"/>
                <w:szCs w:val="16"/>
              </w:rPr>
              <w:softHyphen/>
              <w:t>ные компьютеры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17-ти дюймов, </w:t>
            </w:r>
            <w:proofErr w:type="gramStart"/>
            <w:r>
              <w:rPr>
                <w:sz w:val="16"/>
                <w:szCs w:val="16"/>
              </w:rPr>
              <w:t>матовый</w:t>
            </w:r>
            <w:proofErr w:type="gramEnd"/>
            <w:r>
              <w:rPr>
                <w:sz w:val="16"/>
                <w:szCs w:val="16"/>
              </w:rPr>
              <w:t>, глянцевый или антибликовый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3,7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многоядерный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ГГц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3.5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ГГбайт</w:t>
            </w:r>
            <w:proofErr w:type="spellEnd"/>
            <w:r>
              <w:rPr>
                <w:sz w:val="16"/>
                <w:szCs w:val="16"/>
                <w:lang w:eastAsia="ru-RU"/>
              </w:rPr>
              <w:t>/с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Тбайт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накопи</w:t>
            </w:r>
            <w:r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накопи</w:t>
            </w:r>
            <w:r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HDD и/или SSD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модулей </w:t>
            </w:r>
            <w:proofErr w:type="spellStart"/>
            <w:r>
              <w:rPr>
                <w:sz w:val="16"/>
                <w:szCs w:val="16"/>
              </w:rPr>
              <w:t>Wi-Fi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>, под</w:t>
            </w:r>
            <w:r>
              <w:rPr>
                <w:sz w:val="16"/>
                <w:szCs w:val="16"/>
              </w:rPr>
              <w:softHyphen/>
              <w:t>держки 3G (UMTS)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модулей </w:t>
            </w:r>
            <w:proofErr w:type="spellStart"/>
            <w:r>
              <w:rPr>
                <w:sz w:val="16"/>
                <w:szCs w:val="16"/>
              </w:rPr>
              <w:t>Wi-Fi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>, под</w:t>
            </w:r>
            <w:r>
              <w:rPr>
                <w:sz w:val="16"/>
                <w:szCs w:val="16"/>
              </w:rPr>
              <w:softHyphen/>
              <w:t>держки 3G (UMTS)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 </w:t>
            </w:r>
            <w:proofErr w:type="spellStart"/>
            <w:r>
              <w:rPr>
                <w:sz w:val="16"/>
                <w:szCs w:val="16"/>
              </w:rPr>
              <w:t>Windows</w:t>
            </w:r>
            <w:proofErr w:type="spellEnd"/>
            <w:r>
              <w:rPr>
                <w:sz w:val="16"/>
                <w:szCs w:val="16"/>
              </w:rPr>
              <w:t xml:space="preserve"> 7/8/10 </w:t>
            </w:r>
            <w:proofErr w:type="gramStart"/>
            <w:r>
              <w:rPr>
                <w:sz w:val="16"/>
                <w:szCs w:val="16"/>
              </w:rPr>
              <w:t>локализованная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предустанов</w:t>
            </w:r>
            <w:r>
              <w:rPr>
                <w:sz w:val="16"/>
                <w:szCs w:val="16"/>
              </w:rPr>
              <w:softHyphen/>
              <w:t>ленное программное обеспечение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предустанов</w:t>
            </w:r>
            <w:r>
              <w:rPr>
                <w:sz w:val="16"/>
                <w:szCs w:val="16"/>
              </w:rPr>
              <w:softHyphen/>
              <w:t>ленное программное обеспечение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офисное ПО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40,00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30.02.15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вычисли</w:t>
            </w:r>
            <w:r>
              <w:rPr>
                <w:sz w:val="16"/>
                <w:szCs w:val="16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sz w:val="16"/>
                <w:szCs w:val="16"/>
              </w:rPr>
              <w:t>ств дл</w:t>
            </w:r>
            <w:proofErr w:type="gramEnd"/>
            <w:r>
              <w:rPr>
                <w:sz w:val="16"/>
                <w:szCs w:val="16"/>
              </w:rPr>
              <w:t>я авто</w:t>
            </w:r>
            <w:r>
              <w:rPr>
                <w:sz w:val="16"/>
                <w:szCs w:val="16"/>
              </w:rPr>
              <w:softHyphen/>
              <w:t>матической обра</w:t>
            </w:r>
            <w:r>
              <w:rPr>
                <w:sz w:val="16"/>
                <w:szCs w:val="16"/>
              </w:rPr>
              <w:softHyphen/>
              <w:t>ботки данных: запо</w:t>
            </w:r>
            <w:r>
              <w:rPr>
                <w:sz w:val="16"/>
                <w:szCs w:val="16"/>
              </w:rPr>
              <w:softHyphen/>
              <w:t>минающие устрой</w:t>
            </w:r>
            <w:r>
              <w:rPr>
                <w:sz w:val="16"/>
                <w:szCs w:val="16"/>
              </w:rPr>
              <w:softHyphen/>
              <w:t>ства, устройства ввода, устройства вывода. Пояснения по требуемой про</w:t>
            </w:r>
            <w:r>
              <w:rPr>
                <w:sz w:val="16"/>
                <w:szCs w:val="16"/>
              </w:rPr>
              <w:softHyphen/>
              <w:t>дукции: компьютеры персональные настольные, рабочие станции вывода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(моноблок/ систем</w:t>
            </w:r>
            <w:r>
              <w:rPr>
                <w:sz w:val="16"/>
                <w:szCs w:val="16"/>
              </w:rPr>
              <w:softHyphen/>
              <w:t xml:space="preserve">ный блок и монитор)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(моноблок/ систем</w:t>
            </w:r>
            <w:r>
              <w:rPr>
                <w:sz w:val="16"/>
                <w:szCs w:val="16"/>
              </w:rPr>
              <w:softHyphen/>
              <w:t xml:space="preserve">ный блок и монитор) 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Системный блок и монитор, моноблок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экрана/ мони</w:t>
            </w:r>
            <w:r>
              <w:rPr>
                <w:sz w:val="16"/>
                <w:szCs w:val="16"/>
              </w:rPr>
              <w:softHyphen/>
              <w:t>тора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экрана/ мони</w:t>
            </w:r>
            <w:r>
              <w:rPr>
                <w:sz w:val="16"/>
                <w:szCs w:val="16"/>
              </w:rPr>
              <w:softHyphen/>
              <w:t>тора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24,5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многоядерный процессор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ГГц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3.5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ГГбайт</w:t>
            </w:r>
            <w:proofErr w:type="spellEnd"/>
            <w:r>
              <w:rPr>
                <w:sz w:val="16"/>
                <w:szCs w:val="16"/>
                <w:lang w:eastAsia="ru-RU"/>
              </w:rPr>
              <w:t>/с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Тбайт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накопи</w:t>
            </w:r>
            <w:r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накопи</w:t>
            </w:r>
            <w:r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HDD и/или SSD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 </w:t>
            </w:r>
            <w:proofErr w:type="spellStart"/>
            <w:r>
              <w:rPr>
                <w:sz w:val="16"/>
                <w:szCs w:val="16"/>
              </w:rPr>
              <w:t>Windows</w:t>
            </w:r>
            <w:proofErr w:type="spellEnd"/>
            <w:r>
              <w:rPr>
                <w:sz w:val="16"/>
                <w:szCs w:val="16"/>
              </w:rPr>
              <w:t xml:space="preserve"> 7/8/10 </w:t>
            </w:r>
            <w:proofErr w:type="gramStart"/>
            <w:r>
              <w:rPr>
                <w:sz w:val="16"/>
                <w:szCs w:val="16"/>
              </w:rPr>
              <w:t>локализованная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предустановленное программное обеспече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предустановленное программное обеспече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предустановленное офисное ПО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30.02.16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Устройства ввода/вывода дан</w:t>
            </w:r>
            <w:r>
              <w:rPr>
                <w:sz w:val="16"/>
                <w:szCs w:val="16"/>
              </w:rPr>
              <w:softHyphen/>
              <w:t>ных, содержащие или не содержащие в одном корпусе запо</w:t>
            </w:r>
            <w:r>
              <w:rPr>
                <w:sz w:val="16"/>
                <w:szCs w:val="16"/>
              </w:rPr>
              <w:softHyphen/>
              <w:t>минающие устрой</w:t>
            </w:r>
            <w:r>
              <w:rPr>
                <w:sz w:val="16"/>
                <w:szCs w:val="16"/>
              </w:rPr>
              <w:softHyphen/>
              <w:t>ства.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печати (струй</w:t>
            </w:r>
            <w:r>
              <w:rPr>
                <w:sz w:val="16"/>
                <w:szCs w:val="16"/>
              </w:rPr>
              <w:softHyphen/>
              <w:t>ный/ лазерный - для принтера/ многофунк</w:t>
            </w:r>
            <w:r>
              <w:rPr>
                <w:sz w:val="16"/>
                <w:szCs w:val="16"/>
              </w:rPr>
              <w:softHyphen/>
              <w:t>ционального устрой</w:t>
            </w:r>
            <w:r>
              <w:rPr>
                <w:sz w:val="16"/>
                <w:szCs w:val="16"/>
              </w:rPr>
              <w:softHyphen/>
              <w:t>ства)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печати (струй</w:t>
            </w:r>
            <w:r>
              <w:rPr>
                <w:sz w:val="16"/>
                <w:szCs w:val="16"/>
              </w:rPr>
              <w:softHyphen/>
              <w:t>ный/ лазерный - для принтера/ многофунк</w:t>
            </w:r>
            <w:r>
              <w:rPr>
                <w:sz w:val="16"/>
                <w:szCs w:val="16"/>
              </w:rPr>
              <w:softHyphen/>
              <w:t>ционального устрой</w:t>
            </w:r>
            <w:r>
              <w:rPr>
                <w:sz w:val="16"/>
                <w:szCs w:val="16"/>
              </w:rPr>
              <w:softHyphen/>
              <w:t>ства)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Лазерный, струйный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разрешение ска</w:t>
            </w:r>
            <w:r>
              <w:rPr>
                <w:sz w:val="16"/>
                <w:szCs w:val="16"/>
              </w:rPr>
              <w:softHyphen/>
              <w:t>нирования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разрешение ска</w:t>
            </w:r>
            <w:r>
              <w:rPr>
                <w:sz w:val="16"/>
                <w:szCs w:val="16"/>
              </w:rPr>
              <w:softHyphen/>
              <w:t>нирования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1200x1200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черно-белый, цветной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</w:t>
            </w:r>
            <w:r>
              <w:rPr>
                <w:sz w:val="16"/>
                <w:szCs w:val="16"/>
              </w:rPr>
              <w:softHyphen/>
              <w:t>мальный формат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</w:t>
            </w:r>
            <w:r>
              <w:rPr>
                <w:sz w:val="16"/>
                <w:szCs w:val="16"/>
              </w:rPr>
              <w:softHyphen/>
              <w:t>мальный формат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</w:t>
            </w:r>
            <w:r>
              <w:rPr>
                <w:sz w:val="16"/>
                <w:szCs w:val="16"/>
              </w:rPr>
              <w:softHyphen/>
              <w:t>рость печати/ сканиро</w:t>
            </w:r>
            <w:r>
              <w:rPr>
                <w:sz w:val="16"/>
                <w:szCs w:val="16"/>
              </w:rPr>
              <w:softHyphen/>
              <w:t>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</w:t>
            </w:r>
            <w:r>
              <w:rPr>
                <w:sz w:val="16"/>
                <w:szCs w:val="16"/>
              </w:rPr>
              <w:softHyphen/>
              <w:t>рость печати/ сканиро</w:t>
            </w:r>
            <w:r>
              <w:rPr>
                <w:sz w:val="16"/>
                <w:szCs w:val="16"/>
              </w:rPr>
              <w:softHyphen/>
              <w:t>вания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допол</w:t>
            </w:r>
            <w:r>
              <w:rPr>
                <w:sz w:val="16"/>
                <w:szCs w:val="16"/>
              </w:rPr>
              <w:softHyphen/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допол</w:t>
            </w:r>
            <w:r>
              <w:rPr>
                <w:sz w:val="16"/>
                <w:szCs w:val="16"/>
              </w:rPr>
              <w:softHyphen/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USB, RJ-45, встроенный сервер сетевой печати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сканеры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</w:t>
            </w:r>
            <w:r>
              <w:rPr>
                <w:sz w:val="16"/>
                <w:szCs w:val="16"/>
              </w:rPr>
              <w:softHyphen/>
              <w:t>ные 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32.20.11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Телефоны мобильные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34.10.22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</w:t>
            </w:r>
            <w:r>
              <w:rPr>
                <w:sz w:val="16"/>
                <w:szCs w:val="16"/>
              </w:rPr>
              <w:softHyphen/>
              <w:t>вые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кузова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универсал, седан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привод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полный, передний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топлива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бензин, октановое число 92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нормам экологической безопасности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хуже ЕВРО 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ABS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обивка салона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600,00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600,00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600,00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600,00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72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34.10.30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автотранс</w:t>
            </w:r>
            <w:r>
              <w:rPr>
                <w:sz w:val="16"/>
                <w:szCs w:val="16"/>
              </w:rPr>
              <w:softHyphen/>
              <w:t>портные для пере</w:t>
            </w:r>
            <w:r>
              <w:rPr>
                <w:sz w:val="16"/>
                <w:szCs w:val="16"/>
              </w:rPr>
              <w:softHyphen/>
              <w:t>возки 10 человек и более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нормам экологической безопасности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хуже ЕВРО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кузова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несущий</w:t>
            </w:r>
            <w:proofErr w:type="gramEnd"/>
            <w:r>
              <w:rPr>
                <w:sz w:val="16"/>
                <w:szCs w:val="16"/>
              </w:rPr>
              <w:t>, вагонной компоновки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топлива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бензин, октановое число 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552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34.10.41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автотранспортные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35952" w:rsidRDefault="0003595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1617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36.11.11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(металл), оби</w:t>
            </w:r>
            <w:r>
              <w:rPr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(металл), оби</w:t>
            </w:r>
            <w:r>
              <w:rPr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10,00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263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36.11.12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для сидения с деревянным карка</w:t>
            </w:r>
            <w:r>
              <w:rPr>
                <w:sz w:val="16"/>
                <w:szCs w:val="16"/>
              </w:rPr>
              <w:softHyphen/>
              <w:t>сом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(вид древе</w:t>
            </w:r>
            <w:r>
              <w:rPr>
                <w:sz w:val="16"/>
                <w:szCs w:val="16"/>
              </w:rPr>
              <w:softHyphen/>
              <w:t>сины)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(вид древе</w:t>
            </w:r>
            <w:r>
              <w:rPr>
                <w:sz w:val="16"/>
                <w:szCs w:val="16"/>
              </w:rPr>
              <w:softHyphen/>
              <w:t xml:space="preserve">сины)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оби</w:t>
            </w:r>
            <w:r>
              <w:rPr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оби</w:t>
            </w:r>
            <w:r>
              <w:rPr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639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36.12.11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металличе</w:t>
            </w:r>
            <w:r>
              <w:rPr>
                <w:sz w:val="16"/>
                <w:szCs w:val="16"/>
              </w:rPr>
              <w:softHyphen/>
              <w:t>ская для офисов, ад</w:t>
            </w:r>
            <w:r>
              <w:rPr>
                <w:sz w:val="16"/>
                <w:szCs w:val="16"/>
              </w:rPr>
              <w:softHyphen/>
              <w:t>министративных помещений, учебных заведений, учрежде</w:t>
            </w:r>
            <w:r>
              <w:rPr>
                <w:sz w:val="16"/>
                <w:szCs w:val="16"/>
              </w:rPr>
              <w:softHyphen/>
              <w:t>ний культуры и т.п.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металл</w:t>
            </w:r>
          </w:p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131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36.12.12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деревянная для офисов, админи</w:t>
            </w:r>
            <w:r>
              <w:rPr>
                <w:sz w:val="16"/>
                <w:szCs w:val="16"/>
              </w:rPr>
              <w:softHyphen/>
              <w:t>стративных помеще</w:t>
            </w:r>
            <w:r>
              <w:rPr>
                <w:sz w:val="16"/>
                <w:szCs w:val="16"/>
              </w:rPr>
              <w:softHyphen/>
              <w:t>ний, учебных заве</w:t>
            </w:r>
            <w:r>
              <w:rPr>
                <w:sz w:val="16"/>
                <w:szCs w:val="16"/>
              </w:rPr>
              <w:softHyphen/>
              <w:t>дений, учреждений культуры и т.п.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древесина хвойных и лиственных пород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древесина хвойных и лиственных пород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рубль, тыс.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71.33.12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аренде планшетных компьютеров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jc w:val="center"/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71.34.10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аренде телефонов мобильных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jc w:val="center"/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71.10.10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аренде автомобилей легковых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jc w:val="center"/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35952" w:rsidTr="00035952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65.2</w:t>
            </w: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услуги по </w:t>
            </w:r>
            <w:r>
              <w:rPr>
                <w:sz w:val="16"/>
                <w:szCs w:val="16"/>
              </w:rPr>
              <w:lastRenderedPageBreak/>
              <w:t>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52" w:rsidRDefault="0003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предельная </w:t>
            </w:r>
            <w:r>
              <w:rPr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jc w:val="center"/>
            </w:pPr>
            <w:r>
              <w:rPr>
                <w:sz w:val="16"/>
                <w:szCs w:val="16"/>
              </w:rPr>
              <w:t xml:space="preserve">предельная </w:t>
            </w:r>
            <w:r>
              <w:rPr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52" w:rsidRDefault="00035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35952" w:rsidRDefault="00035952" w:rsidP="00035952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952" w:rsidRDefault="00035952" w:rsidP="00035952">
      <w:pPr>
        <w:pStyle w:val="a8"/>
        <w:rPr>
          <w:sz w:val="16"/>
          <w:szCs w:val="16"/>
        </w:rPr>
      </w:pPr>
    </w:p>
    <w:p w:rsidR="009B5D06" w:rsidRDefault="009B5D06"/>
    <w:sectPr w:rsidR="009B5D06" w:rsidSect="009B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с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45ACC"/>
    <w:multiLevelType w:val="hybridMultilevel"/>
    <w:tmpl w:val="01A0D302"/>
    <w:lvl w:ilvl="0" w:tplc="A836A8B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pos w:val="beneathText"/>
  </w:footnotePr>
  <w:compat/>
  <w:rsids>
    <w:rsidRoot w:val="00035952"/>
    <w:rsid w:val="00035952"/>
    <w:rsid w:val="002201A4"/>
    <w:rsid w:val="0046067B"/>
    <w:rsid w:val="00766F03"/>
    <w:rsid w:val="00781169"/>
    <w:rsid w:val="009B5D06"/>
    <w:rsid w:val="00DE2903"/>
    <w:rsid w:val="00FC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5952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952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5952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9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5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359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359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595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0359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35952"/>
  </w:style>
  <w:style w:type="character" w:customStyle="1" w:styleId="a5">
    <w:name w:val="Текст сноски Знак"/>
    <w:basedOn w:val="a0"/>
    <w:link w:val="a4"/>
    <w:uiPriority w:val="99"/>
    <w:semiHidden/>
    <w:rsid w:val="000359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3595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9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595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9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3595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59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035952"/>
    <w:rPr>
      <w:rFonts w:ascii="Arial" w:hAnsi="Arial" w:cs="Tahoma"/>
    </w:rPr>
  </w:style>
  <w:style w:type="paragraph" w:styleId="ad">
    <w:name w:val="Subtitle"/>
    <w:basedOn w:val="a"/>
    <w:next w:val="a"/>
    <w:link w:val="ae"/>
    <w:qFormat/>
    <w:rsid w:val="000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0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af0"/>
    <w:uiPriority w:val="99"/>
    <w:qFormat/>
    <w:rsid w:val="00035952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99"/>
    <w:rsid w:val="000359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35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59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359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59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uiPriority w:val="99"/>
    <w:locked/>
    <w:rsid w:val="00035952"/>
    <w:rPr>
      <w:rFonts w:ascii="Calibri" w:eastAsia="Calibri" w:hAnsi="Calibri"/>
    </w:rPr>
  </w:style>
  <w:style w:type="paragraph" w:styleId="af4">
    <w:name w:val="No Spacing"/>
    <w:link w:val="af3"/>
    <w:uiPriority w:val="99"/>
    <w:qFormat/>
    <w:rsid w:val="00035952"/>
    <w:pPr>
      <w:spacing w:after="0" w:line="240" w:lineRule="auto"/>
    </w:pPr>
    <w:rPr>
      <w:rFonts w:ascii="Calibri" w:eastAsia="Calibri" w:hAnsi="Calibri"/>
    </w:rPr>
  </w:style>
  <w:style w:type="paragraph" w:styleId="af5">
    <w:name w:val="List Paragraph"/>
    <w:basedOn w:val="a"/>
    <w:uiPriority w:val="34"/>
    <w:qFormat/>
    <w:rsid w:val="00035952"/>
    <w:pPr>
      <w:ind w:left="720"/>
      <w:contextualSpacing/>
    </w:pPr>
  </w:style>
  <w:style w:type="paragraph" w:customStyle="1" w:styleId="af6">
    <w:name w:val="Заголовок"/>
    <w:basedOn w:val="a"/>
    <w:next w:val="aa"/>
    <w:uiPriority w:val="99"/>
    <w:rsid w:val="000359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uiPriority w:val="99"/>
    <w:rsid w:val="000359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035952"/>
    <w:pPr>
      <w:suppressLineNumbers/>
    </w:pPr>
    <w:rPr>
      <w:rFonts w:ascii="Arial" w:hAnsi="Arial" w:cs="Tahoma"/>
    </w:rPr>
  </w:style>
  <w:style w:type="paragraph" w:customStyle="1" w:styleId="af7">
    <w:name w:val="Содержимое таблицы"/>
    <w:basedOn w:val="a"/>
    <w:uiPriority w:val="99"/>
    <w:rsid w:val="00035952"/>
    <w:pPr>
      <w:suppressLineNumbers/>
    </w:pPr>
  </w:style>
  <w:style w:type="paragraph" w:customStyle="1" w:styleId="af8">
    <w:name w:val="Заголовок таблицы"/>
    <w:basedOn w:val="af7"/>
    <w:uiPriority w:val="99"/>
    <w:rsid w:val="00035952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uiPriority w:val="99"/>
    <w:rsid w:val="00035952"/>
  </w:style>
  <w:style w:type="paragraph" w:customStyle="1" w:styleId="BodyText21">
    <w:name w:val="Body Text 21"/>
    <w:basedOn w:val="a"/>
    <w:uiPriority w:val="99"/>
    <w:rsid w:val="00035952"/>
    <w:pPr>
      <w:autoSpaceDE w:val="0"/>
      <w:autoSpaceDN w:val="0"/>
      <w:spacing w:line="240" w:lineRule="exact"/>
    </w:pPr>
    <w:rPr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035952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3595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035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359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ункт"/>
    <w:basedOn w:val="a"/>
    <w:uiPriority w:val="99"/>
    <w:rsid w:val="00035952"/>
    <w:pPr>
      <w:tabs>
        <w:tab w:val="left" w:pos="3384"/>
      </w:tabs>
      <w:suppressAutoHyphens/>
      <w:ind w:left="1404" w:hanging="504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3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5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footnote reference"/>
    <w:basedOn w:val="a0"/>
    <w:uiPriority w:val="99"/>
    <w:semiHidden/>
    <w:unhideWhenUsed/>
    <w:rsid w:val="00035952"/>
    <w:rPr>
      <w:vertAlign w:val="superscript"/>
    </w:rPr>
  </w:style>
  <w:style w:type="character" w:customStyle="1" w:styleId="Absatz-Standardschriftart">
    <w:name w:val="Absatz-Standardschriftart"/>
    <w:rsid w:val="00035952"/>
  </w:style>
  <w:style w:type="character" w:customStyle="1" w:styleId="WW-Absatz-Standardschriftart">
    <w:name w:val="WW-Absatz-Standardschriftart"/>
    <w:rsid w:val="00035952"/>
  </w:style>
  <w:style w:type="character" w:customStyle="1" w:styleId="WW-Absatz-Standardschriftart1">
    <w:name w:val="WW-Absatz-Standardschriftart1"/>
    <w:rsid w:val="00035952"/>
  </w:style>
  <w:style w:type="character" w:customStyle="1" w:styleId="13">
    <w:name w:val="Основной шрифт абзаца1"/>
    <w:rsid w:val="00035952"/>
  </w:style>
  <w:style w:type="character" w:customStyle="1" w:styleId="FontStyle28">
    <w:name w:val="Font Style28"/>
    <w:basedOn w:val="a0"/>
    <w:uiPriority w:val="99"/>
    <w:rsid w:val="0003595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3595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0359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e">
    <w:name w:val="Гипертекстовая ссылка"/>
    <w:basedOn w:val="a0"/>
    <w:uiPriority w:val="99"/>
    <w:rsid w:val="00035952"/>
    <w:rPr>
      <w:b/>
      <w:bCs/>
      <w:color w:val="106BBE"/>
    </w:rPr>
  </w:style>
  <w:style w:type="character" w:customStyle="1" w:styleId="apple-converted-space">
    <w:name w:val="apple-converted-space"/>
    <w:rsid w:val="00035952"/>
  </w:style>
  <w:style w:type="table" w:styleId="aff">
    <w:name w:val="Table Grid"/>
    <w:basedOn w:val="a1"/>
    <w:uiPriority w:val="59"/>
    <w:rsid w:val="0003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2016-07-27T04:17:00Z</cp:lastPrinted>
  <dcterms:created xsi:type="dcterms:W3CDTF">2016-07-25T08:29:00Z</dcterms:created>
  <dcterms:modified xsi:type="dcterms:W3CDTF">2016-07-27T04:17:00Z</dcterms:modified>
</cp:coreProperties>
</file>